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F67C7" w14:textId="65926E3C" w:rsidR="00146F4E" w:rsidRDefault="003D4E3C">
      <w:pPr>
        <w:rPr>
          <w:rFonts w:ascii="Calibri" w:hAnsi="Calibri" w:cs="Calibri"/>
          <w:color w:val="1F497D"/>
          <w:shd w:val="clear" w:color="auto" w:fill="FFFFFF"/>
        </w:rPr>
      </w:pPr>
      <w:r>
        <w:rPr>
          <w:rFonts w:ascii="Calibri" w:hAnsi="Calibri" w:cs="Calibri"/>
          <w:color w:val="1F497D"/>
          <w:shd w:val="clear" w:color="auto" w:fill="FFFFFF"/>
        </w:rPr>
        <w:t>Обрабатываются внутренние поверхности ремонтных втулок.</w:t>
      </w:r>
    </w:p>
    <w:p w14:paraId="4BF5D6FC" w14:textId="77777777" w:rsidR="003D4E3C" w:rsidRPr="003D4E3C" w:rsidRDefault="003D4E3C" w:rsidP="003D4E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D4E3C">
        <w:rPr>
          <w:rFonts w:ascii="Calibri" w:eastAsia="Times New Roman" w:hAnsi="Calibri" w:cs="Calibri"/>
          <w:color w:val="1F497D"/>
          <w:lang w:eastAsia="ru-RU"/>
        </w:rPr>
        <w:t>Торец разверток выполнить фаской 1° на длину 6 мм.</w:t>
      </w:r>
    </w:p>
    <w:p w14:paraId="314556D1" w14:textId="77777777" w:rsidR="003D4E3C" w:rsidRPr="003D4E3C" w:rsidRDefault="003D4E3C" w:rsidP="003D4E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489FAF90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</w:rPr>
        <w:t>Вопрос/ответ:</w:t>
      </w:r>
    </w:p>
    <w:p w14:paraId="311EF5B0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  <w:u w:val="single"/>
        </w:rPr>
        <w:t>Можно ли увеличить общую длину (до 163 мм)?</w:t>
      </w:r>
    </w:p>
    <w:p w14:paraId="0BC43AA1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</w:rPr>
        <w:t>Необходимо выдержать размер 120 мм.</w:t>
      </w:r>
    </w:p>
    <w:p w14:paraId="0209F63A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</w:rPr>
        <w:t> </w:t>
      </w:r>
    </w:p>
    <w:p w14:paraId="5337CA56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  <w:u w:val="single"/>
        </w:rPr>
        <w:t>Режущий торец?</w:t>
      </w:r>
    </w:p>
    <w:p w14:paraId="1E5A3916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</w:rPr>
        <w:t>Торец 1° (См. эскиз ниже).</w:t>
      </w:r>
    </w:p>
    <w:p w14:paraId="4BA8537B" w14:textId="51BABFEE" w:rsidR="003D4E3C" w:rsidRDefault="003D4E3C" w:rsidP="003D4E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75A21C79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proofErr w:type="spellStart"/>
      <w:r>
        <w:rPr>
          <w:rFonts w:ascii="Calibri" w:hAnsi="Calibri" w:cs="Calibri"/>
          <w:color w:val="1F497D"/>
          <w:sz w:val="22"/>
          <w:szCs w:val="22"/>
          <w:u w:val="single"/>
        </w:rPr>
        <w:t>Заходная</w:t>
      </w:r>
      <w:proofErr w:type="spellEnd"/>
      <w:r>
        <w:rPr>
          <w:rFonts w:ascii="Calibri" w:hAnsi="Calibri" w:cs="Calibri"/>
          <w:color w:val="1F497D"/>
          <w:sz w:val="22"/>
          <w:szCs w:val="22"/>
          <w:u w:val="single"/>
        </w:rPr>
        <w:t xml:space="preserve"> фаска нужна?</w:t>
      </w:r>
    </w:p>
    <w:p w14:paraId="672B470A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</w:rPr>
        <w:t>0,5х45°</w:t>
      </w:r>
    </w:p>
    <w:p w14:paraId="025138DB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</w:rPr>
        <w:t> </w:t>
      </w:r>
    </w:p>
    <w:p w14:paraId="00FEE475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  <w:u w:val="single"/>
        </w:rPr>
        <w:t>Оставшиеся диаметры тоже по Н7?</w:t>
      </w:r>
    </w:p>
    <w:p w14:paraId="4D8F0724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</w:rPr>
        <w:t>Да.</w:t>
      </w:r>
    </w:p>
    <w:p w14:paraId="0461F252" w14:textId="0311C81E" w:rsidR="003D4E3C" w:rsidRDefault="003D4E3C" w:rsidP="003D4E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002829A1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  <w:u w:val="single"/>
        </w:rPr>
        <w:t>Почему разные допуска на хвостовике? Можно ли объединить их по допуску?</w:t>
      </w:r>
    </w:p>
    <w:p w14:paraId="1FD1BFDC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</w:rPr>
        <w:t>Часть хвостовика с размером «Д» необходимо выдержать с допуском -0,</w:t>
      </w:r>
      <w:proofErr w:type="gramStart"/>
      <w:r>
        <w:rPr>
          <w:rFonts w:ascii="Calibri" w:hAnsi="Calibri" w:cs="Calibri"/>
          <w:color w:val="1F497D"/>
          <w:sz w:val="22"/>
          <w:szCs w:val="22"/>
        </w:rPr>
        <w:t>02;-</w:t>
      </w:r>
      <w:proofErr w:type="gramEnd"/>
      <w:r>
        <w:rPr>
          <w:rFonts w:ascii="Calibri" w:hAnsi="Calibri" w:cs="Calibri"/>
          <w:color w:val="1F497D"/>
          <w:sz w:val="22"/>
          <w:szCs w:val="22"/>
        </w:rPr>
        <w:t>0,04 мм, на оставшейся часть в 30 мм можно смягчить допуск до -0,2 мм.</w:t>
      </w:r>
    </w:p>
    <w:p w14:paraId="4CBA2181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</w:rPr>
        <w:t>Возможно объединение допуска на всей длине хвостовика в сторону ужесточения до -0,</w:t>
      </w:r>
      <w:proofErr w:type="gramStart"/>
      <w:r>
        <w:rPr>
          <w:rFonts w:ascii="Calibri" w:hAnsi="Calibri" w:cs="Calibri"/>
          <w:color w:val="1F497D"/>
          <w:sz w:val="22"/>
          <w:szCs w:val="22"/>
        </w:rPr>
        <w:t>02;-</w:t>
      </w:r>
      <w:proofErr w:type="gramEnd"/>
      <w:r>
        <w:rPr>
          <w:rFonts w:ascii="Calibri" w:hAnsi="Calibri" w:cs="Calibri"/>
          <w:color w:val="1F497D"/>
          <w:sz w:val="22"/>
          <w:szCs w:val="22"/>
        </w:rPr>
        <w:t>0,04 мм.</w:t>
      </w:r>
    </w:p>
    <w:p w14:paraId="1BA43E23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</w:rPr>
        <w:t> </w:t>
      </w:r>
    </w:p>
    <w:p w14:paraId="06F08A41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  <w:u w:val="single"/>
        </w:rPr>
        <w:t>Максимальный размер хвостовика 25 мм.</w:t>
      </w:r>
    </w:p>
    <w:p w14:paraId="54F4824E" w14:textId="77777777" w:rsidR="003D4E3C" w:rsidRDefault="003D4E3C" w:rsidP="003D4E3C">
      <w:pPr>
        <w:pStyle w:val="a3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Fonts w:ascii="Calibri" w:hAnsi="Calibri" w:cs="Calibri"/>
          <w:color w:val="1F497D"/>
          <w:sz w:val="22"/>
          <w:szCs w:val="22"/>
        </w:rPr>
        <w:t>Необходимо выдержать размеры «Д» и «Е» в п.5,6 и 7 таблицы.</w:t>
      </w:r>
    </w:p>
    <w:p w14:paraId="5C36D7AD" w14:textId="77777777" w:rsidR="003D4E3C" w:rsidRPr="003D4E3C" w:rsidRDefault="003D4E3C" w:rsidP="003D4E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14:paraId="3D9BE4CA" w14:textId="77777777" w:rsidR="003D4E3C" w:rsidRDefault="003D4E3C"/>
    <w:sectPr w:rsidR="003D4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E3C"/>
    <w:rsid w:val="00146F4E"/>
    <w:rsid w:val="003D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B99F9"/>
  <w15:chartTrackingRefBased/>
  <w15:docId w15:val="{243F0D02-2BFE-4FE4-A430-9A6F5B5E2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4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2025-05-23T09:35:00Z</dcterms:created>
  <dcterms:modified xsi:type="dcterms:W3CDTF">2025-05-23T09:50:00Z</dcterms:modified>
</cp:coreProperties>
</file>